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A2" w:rsidRDefault="008E0FA2"/>
    <w:p w:rsidR="008E0FA2" w:rsidRDefault="008E0FA2"/>
    <w:p w:rsidR="008E0FA2" w:rsidRPr="008E0FA2" w:rsidRDefault="008E0FA2" w:rsidP="008E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Organizační schéma PPP Nový J</w:t>
      </w:r>
      <w:r w:rsidRPr="008E0FA2">
        <w:rPr>
          <w:b/>
          <w:sz w:val="28"/>
          <w:szCs w:val="28"/>
        </w:rPr>
        <w:t>ičín</w:t>
      </w:r>
    </w:p>
    <w:p w:rsidR="008E0FA2" w:rsidRPr="008E0FA2" w:rsidRDefault="008E0FA2" w:rsidP="008E0FA2">
      <w:pPr>
        <w:jc w:val="center"/>
        <w:rPr>
          <w:b/>
          <w:sz w:val="28"/>
          <w:szCs w:val="28"/>
        </w:rPr>
      </w:pPr>
    </w:p>
    <w:p w:rsidR="006934AC" w:rsidRDefault="008E0FA2">
      <w:r>
        <w:rPr>
          <w:noProof/>
        </w:rPr>
      </w:r>
      <w:r>
        <w:rPr>
          <w:noProof/>
        </w:rPr>
        <w:pict>
          <v:group id="Plátno 2" o:spid="_x0000_s1026" editas="canvas" style="width:432.8pt;height:8in;mso-position-horizontal-relative:char;mso-position-vertical-relative:line" coordsize="54965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965;height:73152;visibility:visible">
              <v:fill o:detectmouseclick="t"/>
              <v:path o:connecttype="none"/>
            </v:shape>
            <v:oval id="Oval 4" o:spid="_x0000_s1028" style="position:absolute;left:21767;top:47;width:13717;height:4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8E0FA2" w:rsidRPr="0014067C" w:rsidRDefault="008E0FA2" w:rsidP="008E0FA2">
                    <w:r>
                      <w:t xml:space="preserve">      ředitel</w:t>
                    </w:r>
                  </w:p>
                </w:txbxContent>
              </v:textbox>
            </v:oval>
            <v:rect id="Rectangle 5" o:spid="_x0000_s1029" style="position:absolute;left:19433;top:45717;width:1828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8E0FA2" w:rsidRDefault="008E0FA2" w:rsidP="008E0FA2">
                    <w:r>
                      <w:t xml:space="preserve">   Odborní pracovníci v NJ</w:t>
                    </w:r>
                  </w:p>
                </w:txbxContent>
              </v:textbox>
            </v:rect>
            <v:line id="Line 6" o:spid="_x0000_s1030" style="position:absolute;visibility:visible" from="28625,4620" to="28633,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FehMUAAADaAAAADwAAAGRycy9kb3ducmV2LnhtbESPQWvCQBSE74L/YXlCL6KbVBGJ2Uhp&#10;KbSCtmrp+ZF9JqHZtyG71cRf3y0IHoeZ+YZJ152pxZlaV1lWEE8jEMS51RUXCr6Or5MlCOeRNdaW&#10;SUFPDtbZcJBiou2F93Q++EIECLsEFZTeN4mULi/JoJvahjh4J9sa9EG2hdQtXgLc1PIxihbSYMVh&#10;ocSGnkvKfw6/RsGGri+L9/HHFuc+/vzuZ+O4r3ZKPYy6pxUIT52/h2/tN61gBv9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FehMUAAADaAAAADwAAAAAAAAAA&#10;AAAAAAChAgAAZHJzL2Rvd25yZXYueG1sUEsFBgAAAAAEAAQA+QAAAJMDAAAAAA==&#10;" strokeweight="2.25pt">
              <v:stroke endarrow="block"/>
            </v:line>
            <v:oval id="Oval 7" o:spid="_x0000_s1031" style="position:absolute;left:21767;top:8049;width:13717;height: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<v:textbox>
                <w:txbxContent>
                  <w:p w:rsidR="008E0FA2" w:rsidRDefault="008E0FA2" w:rsidP="008E0FA2">
                    <w:r>
                      <w:t xml:space="preserve">     zástupce   </w:t>
                    </w:r>
                  </w:p>
                  <w:p w:rsidR="008E0FA2" w:rsidRDefault="008E0FA2" w:rsidP="008E0FA2">
                    <w:r>
                      <w:t xml:space="preserve">      ředitele</w:t>
                    </w:r>
                  </w:p>
                </w:txbxContent>
              </v:textbox>
            </v:oval>
            <v:line id="Line 8" o:spid="_x0000_s1032" style="position:absolute;flip:x;visibility:visible" from="11478,12621" to="22910,1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DvsQAAADaAAAADwAAAGRycy9kb3ducmV2LnhtbESPQWvCQBSE7wX/w/KE3upGS0uIrlIE&#10;USwUjJZeX7LPbGz2bciuGv+9Wyh4HGbmG2a26G0jLtT52rGC8SgBQVw6XXOl4LBfvaQgfEDW2Dgm&#10;BTfysJgPnmaYaXflHV3yUIkIYZ+hAhNCm0npS0MW/ci1xNE7us5iiLKrpO7wGuG2kZMkeZcWa44L&#10;BltaGip/87NV8Nputke7M/nPV1qk69N3UZTLT6Weh/3HFESgPjzC/+2NVvAGf1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kO+xAAAANoAAAAPAAAAAAAAAAAA&#10;AAAAAKECAABkcnMvZG93bnJldi54bWxQSwUGAAAAAAQABAD5AAAAkgMAAAAA&#10;" strokeweight="1pt">
              <v:stroke endarrow="block"/>
            </v:line>
            <v:line id="Line 9" o:spid="_x0000_s1033" style="position:absolute;visibility:visible" from="34341,12621" to="44629,1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Se8MAAADaAAAADwAAAGRycy9kb3ducmV2LnhtbESPQWvCQBSE7wX/w/IEb81GD7GkWaUU&#10;lOpBqFGkt0f2mQSzb0N2m8R/7wqFHoeZ+YbJ1qNpRE+dqy0rmEcxCOLC6ppLBad88/oGwnlkjY1l&#10;UnAnB+vV5CXDVNuBv6k/+lIECLsUFVTet6mUrqjIoItsSxy8q+0M+iC7UuoOhwA3jVzEcSIN1hwW&#10;Kmzps6Lidvw1Core9Wa5uOzkhvLt+HOw531plZpNx493EJ5G/x/+a39pBQk8r4Qb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4EnvDAAAA2gAAAA8AAAAAAAAAAAAA&#10;AAAAoQIAAGRycy9kb3ducmV2LnhtbFBLBQYAAAAABAAEAPkAAACRAwAAAAA=&#10;" strokeweight="1pt">
              <v:stroke endarrow="block"/>
            </v:line>
            <v:line id="Line 10" o:spid="_x0000_s1034" style="position:absolute;visibility:visible" from="28625,13765" to="28633,34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S34MEAAADaAAAADwAAAGRycy9kb3ducmV2LnhtbESPQYvCMBSE7wv+h/AEb2uqB12qUURQ&#10;1IOgVcTbo3m2xealNLHWf28EYY/DzHzDTOetKUVDtSssKxj0IxDEqdUFZwpOyer3D4TzyBpLy6Tg&#10;RQ7ms87PFGNtn3yg5ugzESDsYlSQe1/FUro0J4Oubyvi4N1sbdAHWWdS1/gMcFPKYRSNpMGCw0KO&#10;FS1zSu/Hh1GQNq4x4+FlK1eUrNvr3p53mVWq120XExCeWv8f/rY3WsEYPlfCDZ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9LfgwQAAANoAAAAPAAAAAAAAAAAAAAAA&#10;AKECAABkcnMvZG93bnJldi54bWxQSwUGAAAAAAQABAD5AAAAjwMAAAAA&#10;" strokeweight="1pt">
              <v:stroke endarrow="block"/>
            </v:line>
            <v:oval id="Oval 11" o:spid="_x0000_s1035" style="position:absolute;left:2333;top:17194;width:19434;height:8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<v:textbox>
                <w:txbxContent>
                  <w:p w:rsidR="008E0FA2" w:rsidRDefault="008E0FA2" w:rsidP="008E0FA2">
                    <w:r>
                      <w:t xml:space="preserve">         vedoucí     </w:t>
                    </w:r>
                  </w:p>
                  <w:p w:rsidR="008E0FA2" w:rsidRDefault="008E0FA2" w:rsidP="008E0FA2">
                    <w:r>
                      <w:t xml:space="preserve">     odloučeného    </w:t>
                    </w:r>
                  </w:p>
                  <w:p w:rsidR="008E0FA2" w:rsidRDefault="008E0FA2" w:rsidP="008E0FA2">
                    <w:r>
                      <w:t xml:space="preserve">  pracoviště Bílovec </w:t>
                    </w:r>
                    <w:proofErr w:type="spellStart"/>
                    <w:r>
                      <w:t>BBílovec</w:t>
                    </w:r>
                    <w:proofErr w:type="spellEnd"/>
                  </w:p>
                </w:txbxContent>
              </v:textbox>
            </v:oval>
            <v:oval id="Oval 12" o:spid="_x0000_s1036" style="position:absolute;left:34341;top:17194;width:19433;height:8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<v:textbox>
                <w:txbxContent>
                  <w:p w:rsidR="008E0FA2" w:rsidRDefault="008E0FA2" w:rsidP="008E0FA2">
                    <w:r>
                      <w:t xml:space="preserve">         vedoucí</w:t>
                    </w:r>
                  </w:p>
                  <w:p w:rsidR="008E0FA2" w:rsidRDefault="008E0FA2" w:rsidP="008E0FA2">
                    <w:r>
                      <w:t xml:space="preserve">  odloučeného </w:t>
                    </w:r>
                    <w:proofErr w:type="spellStart"/>
                    <w:r>
                      <w:t>prac</w:t>
                    </w:r>
                    <w:proofErr w:type="spellEnd"/>
                    <w:r>
                      <w:t>.</w:t>
                    </w:r>
                  </w:p>
                  <w:p w:rsidR="008E0FA2" w:rsidRDefault="008E0FA2" w:rsidP="008E0FA2">
                    <w:r>
                      <w:t xml:space="preserve">       Kopřivnice</w:t>
                    </w:r>
                  </w:p>
                </w:txbxContent>
              </v:textbox>
            </v:oval>
            <v:line id="Line 13" o:spid="_x0000_s1037" style="position:absolute;visibility:visible" from="4572,36579" to="49202,3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4" o:spid="_x0000_s1038" style="position:absolute;visibility:visible" from="4572,36579" to="4628,4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18290,36579" to="18298,39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40" style="position:absolute;visibility:visible" from="38858,36579" to="38866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1" style="position:absolute;flip:x;visibility:visible" from="28578,35436" to="28586,4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42" style="position:absolute;visibility:visible" from="49146,36579" to="49162,4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rect id="Rectangle 19" o:spid="_x0000_s1043" style="position:absolute;top:40001;width:914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8E0FA2" w:rsidRDefault="008E0FA2" w:rsidP="008E0FA2">
                    <w:r>
                      <w:t>hospodářka</w:t>
                    </w:r>
                  </w:p>
                </w:txbxContent>
              </v:textbox>
            </v:rect>
            <v:rect id="Rectangle 20" o:spid="_x0000_s1044" style="position:absolute;left:11431;top:40001;width:1371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8E0FA2" w:rsidRDefault="008E0FA2" w:rsidP="008E0FA2">
                    <w:r>
                      <w:t xml:space="preserve">  </w:t>
                    </w:r>
                    <w:proofErr w:type="gramStart"/>
                    <w:r>
                      <w:t>Soc.  pracovnice</w:t>
                    </w:r>
                    <w:proofErr w:type="gramEnd"/>
                  </w:p>
                </w:txbxContent>
              </v:textbox>
            </v:rect>
            <v:rect id="Rectangle 21" o:spid="_x0000_s1045" style="position:absolute;left:34293;top:40001;width:913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8E0FA2" w:rsidRDefault="008E0FA2" w:rsidP="008E0FA2">
                    <w:r>
                      <w:t xml:space="preserve">  uklízečka</w:t>
                    </w:r>
                  </w:p>
                </w:txbxContent>
              </v:textbox>
            </v:rect>
            <v:rect id="Rectangle 22" o:spid="_x0000_s1046" style="position:absolute;left:44574;top:40001;width:1028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8E0FA2" w:rsidRDefault="008E0FA2" w:rsidP="008E0FA2">
                    <w:r>
                      <w:t xml:space="preserve"> domovník</w:t>
                    </w:r>
                  </w:p>
                </w:txbxContent>
              </v:textbox>
            </v:rect>
            <v:line id="Line 23" o:spid="_x0000_s1047" style="position:absolute;visibility:visible" from="11478,25196" to="11486,2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rect id="Rectangle 24" o:spid="_x0000_s1048" style="position:absolute;left:2333;top:27482;width:18291;height:4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8E0FA2" w:rsidRDefault="008E0FA2" w:rsidP="008E0FA2">
                    <w:r>
                      <w:t xml:space="preserve">    1 odborný pracovník</w:t>
                    </w:r>
                  </w:p>
                  <w:p w:rsidR="008E0FA2" w:rsidRDefault="008E0FA2" w:rsidP="008E0FA2">
                    <w:r>
                      <w:t xml:space="preserve">  odloučeného pracoviště</w:t>
                    </w:r>
                  </w:p>
                </w:txbxContent>
              </v:textbox>
            </v:rect>
            <v:line id="Line 25" o:spid="_x0000_s1049" style="position:absolute;visibility:visible" from="44629,25196" to="44637,2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26" o:spid="_x0000_s1050" style="position:absolute;left:35484;top:27482;width:18290;height:4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8E0FA2" w:rsidRDefault="008E0FA2" w:rsidP="008E0FA2">
                    <w:r>
                      <w:t xml:space="preserve">      1 odborný pracovník</w:t>
                    </w:r>
                  </w:p>
                  <w:p w:rsidR="008E0FA2" w:rsidRDefault="008E0FA2" w:rsidP="008E0FA2">
                    <w:r>
                      <w:t xml:space="preserve">    odloučeného pracoviště</w:t>
                    </w:r>
                  </w:p>
                </w:txbxContent>
              </v:textbox>
            </v:rect>
            <v:line id="Line 27" o:spid="_x0000_s1051" style="position:absolute;flip:x;visibility:visible" from="28578,49146" to="28586,5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28" o:spid="_x0000_s1052" style="position:absolute;visibility:visible" from="13765,60633" to="13765,60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9" o:spid="_x0000_s1053" style="position:absolute;flip:x;visibility:visible" from="12574,54862" to="45717,5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rect id="Rectangle 30" o:spid="_x0000_s1054" style="position:absolute;left:20576;top:34341;width:1599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LsIA&#10;AADbAAAADwAAAGRycy9kb3ducmV2LnhtbESPQWvCQBSE70L/w/IKvemmglqiq4SirTetCl4f2WcS&#10;zb5dsmtM/70rCB6HmfmGmS06U4uWGl9ZVvA5SEAQ51ZXXCg47Ff9LxA+IGusLZOCf/KwmL/1Zphq&#10;e+M/anehEBHCPkUFZQguldLnJRn0A+uIo3eyjcEQZVNI3eAtwk0th0kylgYrjgslOvouKb/srkbB&#10;6JeONDpf19uaWnfKltnmx2VKfbx32RREoC68ws/2WisYTu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58uwgAAANsAAAAPAAAAAAAAAAAAAAAAAJgCAABkcnMvZG93&#10;bnJldi54bWxQSwUGAAAAAAQABAD1AAAAhwMAAAAA&#10;" strokeweight="1.25pt">
              <v:textbox>
                <w:txbxContent>
                  <w:p w:rsidR="008E0FA2" w:rsidRDefault="008E0FA2" w:rsidP="008E0FA2">
                    <w:r>
                      <w:t xml:space="preserve">   pracoviště N. Jičín</w:t>
                    </w:r>
                  </w:p>
                </w:txbxContent>
              </v:textbox>
            </v:rect>
            <v:line id="Line 31" o:spid="_x0000_s1055" style="position:absolute;visibility:visible" from="12574,54862" to="12582,5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rect id="Rectangle 32" o:spid="_x0000_s1056" style="position:absolute;left:4572;top:66293;width:1600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8E0FA2" w:rsidRDefault="008E0FA2" w:rsidP="008E0FA2">
                    <w:r>
                      <w:t>speciální pedagogové</w:t>
                    </w:r>
                  </w:p>
                  <w:p w:rsidR="008E0FA2" w:rsidRDefault="008E0FA2" w:rsidP="008E0FA2">
                    <w:r>
                      <w:t xml:space="preserve">       (3 pracovníci)</w:t>
                    </w:r>
                  </w:p>
                </w:txbxContent>
              </v:textbox>
            </v:rect>
            <v:rect id="Rectangle 33" o:spid="_x0000_s1057" style="position:absolute;left:4572;top:58291;width:1600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8E0FA2" w:rsidRDefault="008E0FA2" w:rsidP="008E0FA2">
                    <w:r>
                      <w:t xml:space="preserve">    metodik pro SPU</w:t>
                    </w:r>
                  </w:p>
                </w:txbxContent>
              </v:textbox>
            </v:rect>
            <v:line id="Line 34" o:spid="_x0000_s1058" style="position:absolute;visibility:visible" from="12574,61720" to="12582,6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5" o:spid="_x0000_s1059" style="position:absolute;visibility:visible" from="28578,54862" to="28586,5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rect id="Rectangle 36" o:spid="_x0000_s1060" style="position:absolute;left:22862;top:58291;width:12567;height:6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8E0FA2" w:rsidRDefault="008E0FA2" w:rsidP="008E0FA2">
                    <w:r>
                      <w:t>okresní metodik</w:t>
                    </w:r>
                  </w:p>
                  <w:p w:rsidR="008E0FA2" w:rsidRDefault="008E0FA2" w:rsidP="008E0FA2">
                    <w:r>
                      <w:t xml:space="preserve">   preventivních</w:t>
                    </w:r>
                  </w:p>
                  <w:p w:rsidR="008E0FA2" w:rsidRDefault="008E0FA2" w:rsidP="008E0FA2">
                    <w:r>
                      <w:t xml:space="preserve">         aktivit</w:t>
                    </w:r>
                  </w:p>
                </w:txbxContent>
              </v:textbox>
            </v:rect>
            <v:line id="Line 37" o:spid="_x0000_s1061" style="position:absolute;visibility:visible" from="45717,54862" to="45725,5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rect id="Rectangle 38" o:spid="_x0000_s1062" style="position:absolute;left:40001;top:58291;width:1371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8E0FA2" w:rsidRDefault="008E0FA2" w:rsidP="008E0FA2">
                    <w:r>
                      <w:t xml:space="preserve">    psychologové</w:t>
                    </w:r>
                  </w:p>
                  <w:p w:rsidR="008E0FA2" w:rsidRDefault="008E0FA2" w:rsidP="008E0FA2">
                    <w:r>
                      <w:t xml:space="preserve">    (3 pracovníci)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6934AC" w:rsidSect="0069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FA2"/>
    <w:rsid w:val="00390E9D"/>
    <w:rsid w:val="006934AC"/>
    <w:rsid w:val="008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11614A483C44ACE0A01D4A3702B9" ma:contentTypeVersion="1" ma:contentTypeDescription="Vytvořit nový dokument" ma:contentTypeScope="" ma:versionID="87f31bd5c2c09ef20524d787103a43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2399612c408093a898577a63014fc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65F74-3A9C-4FA8-9373-AF37A9EF0C0C}"/>
</file>

<file path=customXml/itemProps2.xml><?xml version="1.0" encoding="utf-8"?>
<ds:datastoreItem xmlns:ds="http://schemas.openxmlformats.org/officeDocument/2006/customXml" ds:itemID="{4A58D1D0-C4F4-4529-BB68-448228BBAFB5}"/>
</file>

<file path=customXml/itemProps3.xml><?xml version="1.0" encoding="utf-8"?>
<ds:datastoreItem xmlns:ds="http://schemas.openxmlformats.org/officeDocument/2006/customXml" ds:itemID="{F86F8D3B-EE59-4AF7-A8F6-DD5276A21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2013-09-01T17:37:00Z</dcterms:created>
  <dcterms:modified xsi:type="dcterms:W3CDTF">2013-09-01T17:39:00Z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0x010100AEEF11614A483C44ACE0A01D4A3702B9</vt:lpwstr>
  </property>
</Properties>
</file>